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4E52" w14:textId="77777777" w:rsidR="00F64058" w:rsidRDefault="00F64058" w:rsidP="00F64058">
      <w:pPr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</w:p>
    <w:p w14:paraId="6AED72BB" w14:textId="77777777" w:rsidR="00F64058" w:rsidRDefault="00F64058" w:rsidP="00F64058">
      <w:pPr>
        <w:pStyle w:val="a3"/>
        <w:spacing w:beforeLines="50" w:before="156" w:afterLines="50" w:after="156"/>
        <w:ind w:firstLineChars="0" w:firstLine="0"/>
        <w:jc w:val="center"/>
        <w:rPr>
          <w:rFonts w:eastAsia="方正小标宋简体"/>
          <w:b/>
          <w:strike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拟退休管理人员专业技术职务分级条件</w:t>
      </w:r>
    </w:p>
    <w:p w14:paraId="3257730F" w14:textId="77777777" w:rsidR="00F64058" w:rsidRDefault="00F64058" w:rsidP="00F64058">
      <w:pPr>
        <w:pStyle w:val="a3"/>
        <w:ind w:firstLineChars="0" w:firstLine="645"/>
        <w:jc w:val="center"/>
        <w:rPr>
          <w:rFonts w:eastAsia="仿宋_GB2312"/>
          <w:kern w:val="0"/>
          <w:sz w:val="32"/>
          <w:szCs w:val="32"/>
        </w:rPr>
      </w:pPr>
    </w:p>
    <w:p w14:paraId="5FE5DB7E" w14:textId="77777777" w:rsidR="00F64058" w:rsidRPr="001B11FB" w:rsidRDefault="00F64058" w:rsidP="00F64058">
      <w:pPr>
        <w:pStyle w:val="a3"/>
        <w:numPr>
          <w:ilvl w:val="0"/>
          <w:numId w:val="1"/>
        </w:numPr>
        <w:spacing w:line="600" w:lineRule="exact"/>
        <w:ind w:left="0" w:firstLineChars="0" w:firstLine="567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正高级专业技术职务分级</w:t>
      </w:r>
    </w:p>
    <w:p w14:paraId="102250D6" w14:textId="77777777" w:rsidR="00F64058" w:rsidRPr="001B11FB" w:rsidRDefault="00F64058" w:rsidP="00F64058">
      <w:pPr>
        <w:spacing w:line="600" w:lineRule="exact"/>
        <w:ind w:firstLineChars="196" w:firstLine="549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</w:rPr>
        <w:t>（</w:t>
      </w: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一）专业技术职务三级：参照教师三级申报条件；或任正高级专业技术职务满8年，上一聘期考核合格及以上，在相关领域取得较高学术成果，并在实际工作中做出重要贡献。</w:t>
      </w:r>
    </w:p>
    <w:p w14:paraId="0F83CFFA" w14:textId="77777777" w:rsidR="00F64058" w:rsidRPr="001B11FB" w:rsidRDefault="00F64058" w:rsidP="00F64058">
      <w:pPr>
        <w:spacing w:line="600" w:lineRule="exact"/>
        <w:ind w:firstLineChars="196" w:firstLine="627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（二）专业技术职务四级：具有正高级专业技术职务的管理人员。</w:t>
      </w:r>
    </w:p>
    <w:p w14:paraId="4ECE6011" w14:textId="77777777" w:rsidR="00F64058" w:rsidRPr="001B11FB" w:rsidRDefault="00F64058" w:rsidP="00F64058">
      <w:pPr>
        <w:pStyle w:val="a3"/>
        <w:numPr>
          <w:ilvl w:val="0"/>
          <w:numId w:val="1"/>
        </w:numPr>
        <w:spacing w:line="600" w:lineRule="exact"/>
        <w:ind w:left="0" w:firstLineChars="0" w:firstLine="567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副高级专业技术职务分级</w:t>
      </w:r>
    </w:p>
    <w:p w14:paraId="5E48597F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（一）具备以下条件之一，上一聘期考核合格及以上，可评定为专业技术职务五级。</w:t>
      </w:r>
    </w:p>
    <w:p w14:paraId="189E3781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1.任副高专业技术职务满8年的正处级管理人员；具有副高专业技术职务且在正处级岗位工作满8年的人员；任副高专业技术职务满4年且在正处级岗位工作满4年的人员。</w:t>
      </w:r>
    </w:p>
    <w:p w14:paraId="08C40597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2.任副高专业技术职务满10年的副处级管理人员；具有副高专业技术职务且在副处级岗位工作满10年的人员；任副高专业技术职务满5年且在副处级岗位工作满5年的人员。</w:t>
      </w:r>
    </w:p>
    <w:p w14:paraId="63172E65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3.任副高专业技术职务满12年的管理人员。</w:t>
      </w:r>
    </w:p>
    <w:p w14:paraId="0B5BCFE8" w14:textId="77777777" w:rsidR="00F64058" w:rsidRPr="001B11FB" w:rsidRDefault="00F64058" w:rsidP="00F64058">
      <w:pPr>
        <w:spacing w:line="600" w:lineRule="exact"/>
        <w:ind w:firstLine="435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（二）具备以下条件之一，上一聘期考核合格及以上，可评定为专业技术职务六级。</w:t>
      </w:r>
    </w:p>
    <w:p w14:paraId="5C43AA62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1.任副高专业技术职务满8年的副处级管理人员；具有副高专业技术职务且在副处级岗位工作满8年的人员；任副高专业技术职务满4年且在副处级岗位工作满4年的人员。</w:t>
      </w:r>
    </w:p>
    <w:p w14:paraId="2AEC46CC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2.任副高专业技术职务满10年的管理人员。</w:t>
      </w:r>
    </w:p>
    <w:p w14:paraId="4564C7BE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（三）具有副高级专业技术职务，可评定为专业技术职务七级。</w:t>
      </w:r>
    </w:p>
    <w:p w14:paraId="464F9060" w14:textId="77777777" w:rsidR="00F64058" w:rsidRPr="001B11FB" w:rsidRDefault="00F64058" w:rsidP="00F64058">
      <w:pPr>
        <w:pStyle w:val="a3"/>
        <w:numPr>
          <w:ilvl w:val="0"/>
          <w:numId w:val="1"/>
        </w:numPr>
        <w:spacing w:line="600" w:lineRule="exact"/>
        <w:ind w:left="0" w:firstLineChars="0" w:firstLine="567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中级专业技术职务分级</w:t>
      </w:r>
    </w:p>
    <w:p w14:paraId="7562903C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（一）任中级技术职务满15年、上一聘期考核合格及以上者，可评定为专业技术职务八级。</w:t>
      </w:r>
    </w:p>
    <w:p w14:paraId="61443413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（二）任中级技术职务满12年、上一聘期考核合格及以上者，可评定为专业技术职务九级。</w:t>
      </w:r>
    </w:p>
    <w:p w14:paraId="108E947F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（三）任中级专业技术职务者，可评定为专业技术职务十级。</w:t>
      </w:r>
    </w:p>
    <w:p w14:paraId="48E38C93" w14:textId="77777777" w:rsidR="00F64058" w:rsidRPr="001B11FB" w:rsidRDefault="00F64058" w:rsidP="00F64058">
      <w:pPr>
        <w:pStyle w:val="a3"/>
        <w:numPr>
          <w:ilvl w:val="0"/>
          <w:numId w:val="1"/>
        </w:numPr>
        <w:spacing w:line="600" w:lineRule="exact"/>
        <w:ind w:left="0" w:firstLineChars="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初级专业技术职务分级</w:t>
      </w:r>
    </w:p>
    <w:p w14:paraId="5C94C555" w14:textId="77777777" w:rsidR="00F64058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（一）任初级技术职务满18年、上一聘期考核合格及以上者，可评定为专业技术职务十一级。</w:t>
      </w:r>
    </w:p>
    <w:p w14:paraId="49485EDE" w14:textId="06393ACD" w:rsidR="006F6E2F" w:rsidRPr="001B11FB" w:rsidRDefault="00F64058" w:rsidP="00F64058">
      <w:pPr>
        <w:spacing w:line="60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1B11FB">
        <w:rPr>
          <w:rFonts w:ascii="仿宋_GB2312" w:eastAsia="仿宋_GB2312" w:hAnsi="仿宋" w:hint="eastAsia"/>
          <w:kern w:val="0"/>
          <w:sz w:val="32"/>
          <w:szCs w:val="32"/>
        </w:rPr>
        <w:t>（二）任初级专业技术职务者，可评定为专业技术职务十二级。</w:t>
      </w:r>
    </w:p>
    <w:sectPr w:rsidR="006F6E2F" w:rsidRPr="001B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2CB1" w14:textId="77777777" w:rsidR="00BE6541" w:rsidRDefault="00BE6541" w:rsidP="001B11FB">
      <w:r>
        <w:separator/>
      </w:r>
    </w:p>
  </w:endnote>
  <w:endnote w:type="continuationSeparator" w:id="0">
    <w:p w14:paraId="198EAC45" w14:textId="77777777" w:rsidR="00BE6541" w:rsidRDefault="00BE6541" w:rsidP="001B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30B4" w14:textId="77777777" w:rsidR="00BE6541" w:rsidRDefault="00BE6541" w:rsidP="001B11FB">
      <w:r>
        <w:separator/>
      </w:r>
    </w:p>
  </w:footnote>
  <w:footnote w:type="continuationSeparator" w:id="0">
    <w:p w14:paraId="348A9033" w14:textId="77777777" w:rsidR="00BE6541" w:rsidRDefault="00BE6541" w:rsidP="001B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67D90"/>
    <w:multiLevelType w:val="hybridMultilevel"/>
    <w:tmpl w:val="D3947F1E"/>
    <w:lvl w:ilvl="0" w:tplc="39EA5A12">
      <w:start w:val="1"/>
      <w:numFmt w:val="japaneseCounting"/>
      <w:lvlText w:val="第%1条"/>
      <w:lvlJc w:val="left"/>
      <w:pPr>
        <w:ind w:left="1980" w:hanging="420"/>
      </w:pPr>
      <w:rPr>
        <w:rFonts w:ascii="仿宋" w:eastAsia="仿宋" w:hAnsi="仿宋" w:hint="eastAsia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20"/>
    <w:rsid w:val="001B11FB"/>
    <w:rsid w:val="006B6D20"/>
    <w:rsid w:val="006F6E2F"/>
    <w:rsid w:val="00BE6541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20F13"/>
  <w15:chartTrackingRefBased/>
  <w15:docId w15:val="{493281A1-6777-4B59-887D-4B2154BF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="Times New Roman"/>
        <w:spacing w:val="-3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58"/>
    <w:pPr>
      <w:widowControl w:val="0"/>
      <w:jc w:val="both"/>
    </w:pPr>
    <w:rPr>
      <w:rFonts w:ascii="Times New Roman" w:eastAsia="宋体" w:hAnsi="Times New Roman"/>
      <w:spacing w:val="0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58"/>
    <w:pPr>
      <w:ind w:firstLineChars="200" w:firstLine="420"/>
    </w:pPr>
    <w:rPr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1B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11FB"/>
    <w:rPr>
      <w:rFonts w:ascii="Times New Roman" w:eastAsia="宋体" w:hAnsi="Times New Roman"/>
      <w:spacing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1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11FB"/>
    <w:rPr>
      <w:rFonts w:ascii="Times New Roman" w:eastAsia="宋体" w:hAnsi="Times New Roman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4</cp:revision>
  <dcterms:created xsi:type="dcterms:W3CDTF">2022-12-12T02:44:00Z</dcterms:created>
  <dcterms:modified xsi:type="dcterms:W3CDTF">2023-10-30T06:54:00Z</dcterms:modified>
</cp:coreProperties>
</file>